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长江艺术与设计学院简介</w:t>
      </w:r>
    </w:p>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本学院肇创于1986年，2003年在李嘉诚基金会的鼎力支持下，成立长江设计学院，2004年与原艺术学院合并，更名为长江艺术与设计学院。学院是教育部批准的“第一类特色专业”建设单位。在一批享有国际盛名的艺术家、设计家领导下，学院的教学队伍集结了一批志于艺术与设计教育革新，来自国内外知名高等学府的教授和著名设计专家，并不断从国际业界中邀请和引入从事不同层面文化创意产业的专业人士、中外著名设计师、艺术家来校讲学、主持工作坊和教授各项专业艺术与设计课程。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学院着重提供各项优质、专业及多元化的艺术与设计课程，本着以专业技艺与人文科学并重的宗旨，融合中华文化与世界新观念为基础，发展以启迪创意为本的艺术与设计专业教育，倡导学生发挥个人创意思维，扩展知识领域，提高文化素质。学院每年举办多个不同主题的国际研讨会、国际艺术与设计作品展览，培养学生的国际视野，使其了解国际艺术新思潮及当代文化科技的最新发展，从而培育一群立足中国， 放眼世界，独当一面，推动创意经济拓展的艺术与设计专才。</w:t>
      </w:r>
    </w:p>
    <w:p>
      <w:pPr>
        <w:ind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rPr>
        <w:t>学院现有一级学科硕士点设计学，专业硕士点美术与书法、设计，开设有视觉传达设计、产品设计、公共艺术、数字媒体艺术、环境设计、艺术设计学(创意产业策划与管理方向)六个本科专业。</w:t>
      </w:r>
    </w:p>
    <w:p>
      <w:pPr>
        <w:rPr>
          <w:rFonts w:hint="eastAsia" w:ascii="宋体" w:hAnsi="宋体" w:eastAsia="宋体" w:cs="宋体"/>
          <w:sz w:val="28"/>
          <w:szCs w:val="28"/>
        </w:rPr>
      </w:pPr>
      <w:r>
        <w:rPr>
          <w:rFonts w:hint="eastAsia" w:ascii="宋体" w:hAnsi="宋体" w:eastAsia="宋体" w:cs="宋体"/>
          <w:sz w:val="28"/>
          <w:szCs w:val="28"/>
        </w:rPr>
        <w:t>艺术学院大楼是校园内唯一一座依山傍湖的建筑，面积达6000平方米。学院拥有丰富藏书的艺术与设计专业图书阅览室以及学院美术馆，此外还配置了一批先进的多媒体教学和实验设备，包括多间教学科研实验室（版画实验室、摄影实验室、产品实验室、木工实验室、金工实验室、陶瓷实验室、数字设计实验室、交互设计实验室、录像与动画实验室等），为培养高层次专业人才提供了良好的教学基础条件。</w:t>
      </w:r>
    </w:p>
    <w:p>
      <w:pPr>
        <w:spacing w:line="360" w:lineRule="auto"/>
        <w:ind w:firstLine="560" w:firstLineChars="200"/>
        <w:rPr>
          <w:rFonts w:hint="eastAsia" w:ascii="宋体" w:hAnsi="宋体" w:eastAsia="宋体" w:cs="宋体"/>
          <w:color w:val="222222"/>
          <w:kern w:val="0"/>
          <w:sz w:val="28"/>
          <w:szCs w:val="28"/>
        </w:rPr>
      </w:pPr>
    </w:p>
    <w:p>
      <w:pPr>
        <w:spacing w:line="360" w:lineRule="auto"/>
        <w:ind w:firstLine="560" w:firstLineChars="200"/>
        <w:rPr>
          <w:rFonts w:hint="eastAsia" w:ascii="宋体" w:hAnsi="宋体" w:eastAsia="宋体" w:cs="宋体"/>
          <w:color w:val="222222"/>
          <w:kern w:val="0"/>
          <w:sz w:val="28"/>
          <w:szCs w:val="28"/>
        </w:rPr>
      </w:pPr>
    </w:p>
    <w:p>
      <w:pPr>
        <w:spacing w:line="360" w:lineRule="auto"/>
        <w:ind w:firstLine="480" w:firstLineChars="200"/>
        <w:rPr>
          <w:rFonts w:ascii="宋体" w:hAnsi="宋体" w:eastAsia="宋体" w:cs="宋体"/>
          <w:color w:val="222222"/>
          <w:kern w:val="0"/>
          <w:sz w:val="24"/>
          <w:szCs w:val="24"/>
        </w:rPr>
      </w:pPr>
    </w:p>
    <w:p>
      <w:pPr>
        <w:spacing w:line="360" w:lineRule="auto"/>
        <w:ind w:firstLine="480" w:firstLineChars="200"/>
        <w:rPr>
          <w:rFonts w:ascii="宋体" w:hAnsi="宋体" w:eastAsia="宋体" w:cs="宋体"/>
          <w:color w:val="222222"/>
          <w:kern w:val="0"/>
          <w:sz w:val="24"/>
          <w:szCs w:val="24"/>
        </w:rPr>
      </w:pPr>
    </w:p>
    <w:p>
      <w:pPr>
        <w:spacing w:line="360" w:lineRule="auto"/>
        <w:ind w:firstLine="480" w:firstLineChars="200"/>
        <w:rPr>
          <w:rFonts w:ascii="宋体" w:hAnsi="宋体" w:eastAsia="宋体" w:cs="宋体"/>
          <w:color w:val="222222"/>
          <w:kern w:val="0"/>
          <w:sz w:val="24"/>
          <w:szCs w:val="24"/>
        </w:rPr>
      </w:pPr>
    </w:p>
    <w:sectPr>
      <w:pgSz w:w="11906" w:h="16838"/>
      <w:pgMar w:top="1440" w:right="198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102"/>
    <w:rsid w:val="00057237"/>
    <w:rsid w:val="00097705"/>
    <w:rsid w:val="000C4EFC"/>
    <w:rsid w:val="001E2CC7"/>
    <w:rsid w:val="00217717"/>
    <w:rsid w:val="00222BE8"/>
    <w:rsid w:val="00264FCD"/>
    <w:rsid w:val="00287210"/>
    <w:rsid w:val="002959F9"/>
    <w:rsid w:val="002E6C57"/>
    <w:rsid w:val="002F4102"/>
    <w:rsid w:val="003820AE"/>
    <w:rsid w:val="006320F0"/>
    <w:rsid w:val="00670C89"/>
    <w:rsid w:val="00683293"/>
    <w:rsid w:val="007639E9"/>
    <w:rsid w:val="0090283D"/>
    <w:rsid w:val="00910669"/>
    <w:rsid w:val="00A9030A"/>
    <w:rsid w:val="00C02D5E"/>
    <w:rsid w:val="00C4267A"/>
    <w:rsid w:val="00CF5F11"/>
    <w:rsid w:val="00E22555"/>
    <w:rsid w:val="00F66162"/>
    <w:rsid w:val="00FB17E7"/>
    <w:rsid w:val="00FB5B9E"/>
    <w:rsid w:val="646D7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rPr>
      <w:rFonts w:ascii="Times New Roman" w:hAnsi="Times New Roman" w:eastAsia="宋体" w:cs="Times New Roman"/>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titlestyle251329"/>
    <w:basedOn w:val="6"/>
    <w:qFormat/>
    <w:uiPriority w:val="0"/>
  </w:style>
  <w:style w:type="character" w:customStyle="1" w:styleId="9">
    <w:name w:val="日期 字符"/>
    <w:basedOn w:val="6"/>
    <w:link w:val="2"/>
    <w:qFormat/>
    <w:uiPriority w:val="0"/>
    <w:rPr>
      <w:rFonts w:ascii="Times New Roman" w:hAnsi="Times New Roman" w:eastAsia="宋体" w:cs="Times New Roman"/>
      <w:szCs w:val="20"/>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619</Characters>
  <Lines>5</Lines>
  <Paragraphs>1</Paragraphs>
  <TotalTime>2</TotalTime>
  <ScaleCrop>false</ScaleCrop>
  <LinksUpToDate>false</LinksUpToDate>
  <CharactersWithSpaces>726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2025-02-27T08:38:00Z</dcterms:created>
  <dc:creator>长江艺术与设计学院</dc:creator>
  <cp:lastModifiedBy>LiChang</cp:lastModifiedBy>
  <dcterms:modified xsi:type="dcterms:W3CDTF">2025-02-28T01:21:26Z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